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E5" w:rsidRDefault="005125E5" w:rsidP="005125E5">
      <w:pPr>
        <w:spacing w:line="66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5125E5" w:rsidRPr="00850601" w:rsidRDefault="005125E5" w:rsidP="005125E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50601">
        <w:rPr>
          <w:rFonts w:ascii="方正小标宋简体" w:eastAsia="方正小标宋简体" w:hint="eastAsia"/>
          <w:sz w:val="44"/>
          <w:szCs w:val="44"/>
        </w:rPr>
        <w:t>个人所得税自行纳税申报指南</w:t>
      </w:r>
    </w:p>
    <w:p w:rsidR="005125E5" w:rsidRPr="00850601" w:rsidRDefault="005125E5" w:rsidP="005125E5">
      <w:pPr>
        <w:spacing w:line="530" w:lineRule="exact"/>
        <w:rPr>
          <w:rFonts w:ascii="仿宋_GB2312" w:eastAsia="仿宋_GB2312"/>
          <w:sz w:val="30"/>
          <w:szCs w:val="30"/>
        </w:rPr>
      </w:pPr>
    </w:p>
    <w:p w:rsidR="005125E5" w:rsidRPr="00850601" w:rsidRDefault="005125E5" w:rsidP="005125E5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  <w:r w:rsidRPr="00850601">
        <w:rPr>
          <w:rFonts w:eastAsia="仿宋_GB2312"/>
          <w:sz w:val="30"/>
          <w:szCs w:val="30"/>
        </w:rPr>
        <w:t>尊敬的纳税人：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ascii="Times New Roman" w:eastAsia="仿宋_GB2312" w:hAnsi="Times New Roman" w:cs="Times New Roman"/>
          <w:sz w:val="30"/>
          <w:szCs w:val="30"/>
        </w:rPr>
        <w:t>感谢您为祖国繁荣昌盛做出的贡献，依法纳税是公民应尽的义务</w:t>
      </w:r>
      <w:r w:rsidRPr="00850601">
        <w:rPr>
          <w:rFonts w:ascii="Times New Roman" w:eastAsia="仿宋_GB2312" w:hAnsi="Times New Roman" w:cs="Times New Roman" w:hint="eastAsia"/>
          <w:sz w:val="30"/>
          <w:szCs w:val="30"/>
        </w:rPr>
        <w:t>。依据《中华人民共和国个人所得税法》及其实施条例和</w:t>
      </w:r>
      <w:r w:rsidRPr="00850601">
        <w:rPr>
          <w:rFonts w:eastAsia="仿宋_GB2312"/>
          <w:sz w:val="30"/>
          <w:szCs w:val="30"/>
        </w:rPr>
        <w:t>《个人所得税自行纳税申报办法（试行）》（国税发〔</w:t>
      </w:r>
      <w:r w:rsidRPr="00850601">
        <w:rPr>
          <w:rFonts w:eastAsia="仿宋_GB2312"/>
          <w:sz w:val="30"/>
          <w:szCs w:val="30"/>
        </w:rPr>
        <w:t>2006</w:t>
      </w:r>
      <w:r w:rsidRPr="00850601">
        <w:rPr>
          <w:rFonts w:eastAsia="仿宋_GB2312"/>
          <w:sz w:val="30"/>
          <w:szCs w:val="30"/>
        </w:rPr>
        <w:t>〕</w:t>
      </w:r>
      <w:r w:rsidRPr="00850601">
        <w:rPr>
          <w:rFonts w:eastAsia="仿宋_GB2312"/>
          <w:sz w:val="30"/>
          <w:szCs w:val="30"/>
        </w:rPr>
        <w:t>162</w:t>
      </w:r>
      <w:r w:rsidRPr="00850601">
        <w:rPr>
          <w:rFonts w:eastAsia="仿宋_GB2312"/>
          <w:sz w:val="30"/>
          <w:szCs w:val="30"/>
        </w:rPr>
        <w:t>号）</w:t>
      </w:r>
      <w:r w:rsidRPr="00850601">
        <w:rPr>
          <w:rFonts w:eastAsia="仿宋_GB2312" w:hint="eastAsia"/>
          <w:sz w:val="30"/>
          <w:szCs w:val="30"/>
        </w:rPr>
        <w:t>相关规定，负有自行纳税申报义务的纳税人，应依法办理自行纳税申报。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 w:rsidRPr="00850601">
        <w:rPr>
          <w:rFonts w:ascii="黑体" w:eastAsia="黑体" w:hAnsi="Times New Roman" w:cs="Times New Roman" w:hint="eastAsia"/>
          <w:sz w:val="30"/>
          <w:szCs w:val="30"/>
        </w:rPr>
        <w:t>一、申报情形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凡依据个人所得税法负有纳税义务的纳税人，有下列情形之一的，应依法办理自行纳税申报：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（一）年所得</w:t>
      </w:r>
      <w:r w:rsidRPr="00850601">
        <w:rPr>
          <w:rFonts w:eastAsia="仿宋_GB2312" w:hint="eastAsia"/>
          <w:sz w:val="30"/>
          <w:szCs w:val="30"/>
        </w:rPr>
        <w:t>12</w:t>
      </w:r>
      <w:r w:rsidRPr="00850601">
        <w:rPr>
          <w:rFonts w:eastAsia="仿宋_GB2312" w:hint="eastAsia"/>
          <w:sz w:val="30"/>
          <w:szCs w:val="30"/>
        </w:rPr>
        <w:t>万元以上的；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（二）从中国境内两处或者两处以上取得工资、薪金所得的；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（三）从中国境外取得所得的；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（四）取得应税所得，没有扣缴义务人的；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（五）国务院规定的其他情形。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 w:rsidRPr="00850601">
        <w:rPr>
          <w:rFonts w:ascii="黑体" w:eastAsia="黑体" w:hAnsi="Times New Roman" w:cs="Times New Roman" w:hint="eastAsia"/>
          <w:sz w:val="30"/>
          <w:szCs w:val="30"/>
        </w:rPr>
        <w:t>二、申报期限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年所得</w:t>
      </w:r>
      <w:r w:rsidRPr="00850601">
        <w:rPr>
          <w:rFonts w:eastAsia="仿宋_GB2312" w:hint="eastAsia"/>
          <w:sz w:val="30"/>
          <w:szCs w:val="30"/>
        </w:rPr>
        <w:t>12</w:t>
      </w:r>
      <w:r w:rsidRPr="00850601">
        <w:rPr>
          <w:rFonts w:eastAsia="仿宋_GB2312" w:hint="eastAsia"/>
          <w:sz w:val="30"/>
          <w:szCs w:val="30"/>
        </w:rPr>
        <w:t>万元以上的纳税人，在纳税年度终了后</w:t>
      </w:r>
      <w:r w:rsidRPr="00850601">
        <w:rPr>
          <w:rFonts w:eastAsia="仿宋_GB2312" w:hint="eastAsia"/>
          <w:sz w:val="30"/>
          <w:szCs w:val="30"/>
        </w:rPr>
        <w:t>3</w:t>
      </w:r>
      <w:r w:rsidRPr="00850601">
        <w:rPr>
          <w:rFonts w:eastAsia="仿宋_GB2312" w:hint="eastAsia"/>
          <w:sz w:val="30"/>
          <w:szCs w:val="30"/>
        </w:rPr>
        <w:t>个月内向主管税务机关办理纳税申报。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从中国境内两处或者两处以上取得工资、薪金所得须申报纳税的，在取得所得的次月</w:t>
      </w:r>
      <w:r w:rsidRPr="00850601">
        <w:rPr>
          <w:rFonts w:eastAsia="仿宋_GB2312" w:hint="eastAsia"/>
          <w:sz w:val="30"/>
          <w:szCs w:val="30"/>
        </w:rPr>
        <w:t>15</w:t>
      </w:r>
      <w:r w:rsidRPr="00850601">
        <w:rPr>
          <w:rFonts w:eastAsia="仿宋_GB2312" w:hint="eastAsia"/>
          <w:sz w:val="30"/>
          <w:szCs w:val="30"/>
        </w:rPr>
        <w:t>日内向主管税务机关办理纳税申报。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从中国境外取得所得的纳税人，在纳税年度终了后</w:t>
      </w:r>
      <w:r w:rsidRPr="00850601">
        <w:rPr>
          <w:rFonts w:eastAsia="仿宋_GB2312" w:hint="eastAsia"/>
          <w:sz w:val="30"/>
          <w:szCs w:val="30"/>
        </w:rPr>
        <w:t>30</w:t>
      </w:r>
      <w:r w:rsidRPr="00850601">
        <w:rPr>
          <w:rFonts w:eastAsia="仿宋_GB2312" w:hint="eastAsia"/>
          <w:sz w:val="30"/>
          <w:szCs w:val="30"/>
        </w:rPr>
        <w:t>日内向中国境内主管税务机关办理纳税申报。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个体工商户和个人独资、合伙企业投资者取得的生产、经营</w:t>
      </w:r>
      <w:r w:rsidRPr="00850601">
        <w:rPr>
          <w:rFonts w:eastAsia="仿宋_GB2312" w:hint="eastAsia"/>
          <w:sz w:val="30"/>
          <w:szCs w:val="30"/>
        </w:rPr>
        <w:lastRenderedPageBreak/>
        <w:t>所得应纳的税款，分月预缴的，纳税人在每月终了后</w:t>
      </w:r>
      <w:r w:rsidRPr="00850601">
        <w:rPr>
          <w:rFonts w:eastAsia="仿宋_GB2312" w:hint="eastAsia"/>
          <w:sz w:val="30"/>
          <w:szCs w:val="30"/>
        </w:rPr>
        <w:t>15</w:t>
      </w:r>
      <w:r w:rsidRPr="00850601">
        <w:rPr>
          <w:rFonts w:eastAsia="仿宋_GB2312" w:hint="eastAsia"/>
          <w:sz w:val="30"/>
          <w:szCs w:val="30"/>
        </w:rPr>
        <w:t>日内办理纳税申报；分季预缴的，纳税人在每个季度终了后</w:t>
      </w:r>
      <w:r w:rsidRPr="00850601">
        <w:rPr>
          <w:rFonts w:eastAsia="仿宋_GB2312" w:hint="eastAsia"/>
          <w:sz w:val="30"/>
          <w:szCs w:val="30"/>
        </w:rPr>
        <w:t>15</w:t>
      </w:r>
      <w:r w:rsidRPr="00850601">
        <w:rPr>
          <w:rFonts w:eastAsia="仿宋_GB2312" w:hint="eastAsia"/>
          <w:sz w:val="30"/>
          <w:szCs w:val="30"/>
        </w:rPr>
        <w:t>日内办理纳税申报。纳税年度终了后，纳税人在</w:t>
      </w:r>
      <w:r w:rsidRPr="00850601">
        <w:rPr>
          <w:rFonts w:eastAsia="仿宋_GB2312" w:hint="eastAsia"/>
          <w:sz w:val="30"/>
          <w:szCs w:val="30"/>
        </w:rPr>
        <w:t>3</w:t>
      </w:r>
      <w:r w:rsidRPr="00850601">
        <w:rPr>
          <w:rFonts w:eastAsia="仿宋_GB2312" w:hint="eastAsia"/>
          <w:sz w:val="30"/>
          <w:szCs w:val="30"/>
        </w:rPr>
        <w:t>个月内进行汇算清缴。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纳税人年终一次性取得对企事业单位的承包经营、承租经营所得的，自取</w:t>
      </w:r>
      <w:proofErr w:type="gramStart"/>
      <w:r w:rsidRPr="00850601">
        <w:rPr>
          <w:rFonts w:eastAsia="仿宋_GB2312" w:hint="eastAsia"/>
          <w:sz w:val="30"/>
          <w:szCs w:val="30"/>
        </w:rPr>
        <w:t>得所得</w:t>
      </w:r>
      <w:proofErr w:type="gramEnd"/>
      <w:r w:rsidRPr="00850601">
        <w:rPr>
          <w:rFonts w:eastAsia="仿宋_GB2312" w:hint="eastAsia"/>
          <w:sz w:val="30"/>
          <w:szCs w:val="30"/>
        </w:rPr>
        <w:t>之日起</w:t>
      </w:r>
      <w:r w:rsidRPr="00850601">
        <w:rPr>
          <w:rFonts w:eastAsia="仿宋_GB2312" w:hint="eastAsia"/>
          <w:sz w:val="30"/>
          <w:szCs w:val="30"/>
        </w:rPr>
        <w:t>30</w:t>
      </w:r>
      <w:r w:rsidRPr="00850601">
        <w:rPr>
          <w:rFonts w:eastAsia="仿宋_GB2312" w:hint="eastAsia"/>
          <w:sz w:val="30"/>
          <w:szCs w:val="30"/>
        </w:rPr>
        <w:t>日内办理纳税申报；在</w:t>
      </w:r>
      <w:r w:rsidRPr="00850601">
        <w:rPr>
          <w:rFonts w:eastAsia="仿宋_GB2312" w:hint="eastAsia"/>
          <w:sz w:val="30"/>
          <w:szCs w:val="30"/>
        </w:rPr>
        <w:t>1</w:t>
      </w:r>
      <w:r w:rsidRPr="00850601">
        <w:rPr>
          <w:rFonts w:eastAsia="仿宋_GB2312" w:hint="eastAsia"/>
          <w:sz w:val="30"/>
          <w:szCs w:val="30"/>
        </w:rPr>
        <w:t>个纳税年度内分次取得承包经营、承租经营所得的，在每次取得所得后的次月</w:t>
      </w:r>
      <w:r w:rsidRPr="00850601">
        <w:rPr>
          <w:rFonts w:eastAsia="仿宋_GB2312" w:hint="eastAsia"/>
          <w:sz w:val="30"/>
          <w:szCs w:val="30"/>
        </w:rPr>
        <w:t>15</w:t>
      </w:r>
      <w:r w:rsidRPr="00850601">
        <w:rPr>
          <w:rFonts w:eastAsia="仿宋_GB2312" w:hint="eastAsia"/>
          <w:sz w:val="30"/>
          <w:szCs w:val="30"/>
        </w:rPr>
        <w:t>日内申报预缴，纳税年度终了后</w:t>
      </w:r>
      <w:r w:rsidRPr="00850601">
        <w:rPr>
          <w:rFonts w:eastAsia="仿宋_GB2312" w:hint="eastAsia"/>
          <w:sz w:val="30"/>
          <w:szCs w:val="30"/>
        </w:rPr>
        <w:t>3</w:t>
      </w:r>
      <w:r w:rsidRPr="00850601">
        <w:rPr>
          <w:rFonts w:eastAsia="仿宋_GB2312" w:hint="eastAsia"/>
          <w:sz w:val="30"/>
          <w:szCs w:val="30"/>
        </w:rPr>
        <w:t>个月内汇算清缴。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除上述情形外，纳税人取得其他各项所得须申报纳税的，在取得所得的次月</w:t>
      </w:r>
      <w:r w:rsidRPr="00850601">
        <w:rPr>
          <w:rFonts w:eastAsia="仿宋_GB2312" w:hint="eastAsia"/>
          <w:sz w:val="30"/>
          <w:szCs w:val="30"/>
        </w:rPr>
        <w:t>15</w:t>
      </w:r>
      <w:r w:rsidRPr="00850601">
        <w:rPr>
          <w:rFonts w:eastAsia="仿宋_GB2312" w:hint="eastAsia"/>
          <w:sz w:val="30"/>
          <w:szCs w:val="30"/>
        </w:rPr>
        <w:t>日内向主管税务机关办理纳税申报。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 w:rsidRPr="00850601">
        <w:rPr>
          <w:rFonts w:ascii="黑体" w:eastAsia="黑体" w:hAnsi="Times New Roman" w:cs="Times New Roman" w:hint="eastAsia"/>
          <w:sz w:val="30"/>
          <w:szCs w:val="30"/>
        </w:rPr>
        <w:t>三、申报方式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50601">
        <w:rPr>
          <w:rFonts w:ascii="Times New Roman" w:eastAsia="仿宋_GB2312" w:hAnsi="Times New Roman" w:cs="Times New Roman" w:hint="eastAsia"/>
          <w:sz w:val="30"/>
          <w:szCs w:val="30"/>
        </w:rPr>
        <w:t>纳税人可以结合自身实际，选择以下方式进行申报：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850601">
        <w:rPr>
          <w:rFonts w:ascii="楷体_GB2312" w:eastAsia="楷体_GB2312" w:hint="eastAsia"/>
          <w:sz w:val="30"/>
          <w:szCs w:val="30"/>
        </w:rPr>
        <w:t>（一）联网申报。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持有</w:t>
      </w:r>
      <w:proofErr w:type="gramStart"/>
      <w:r w:rsidRPr="00850601">
        <w:rPr>
          <w:rFonts w:eastAsia="仿宋_GB2312" w:hint="eastAsia"/>
          <w:sz w:val="30"/>
          <w:szCs w:val="30"/>
        </w:rPr>
        <w:t>银联卡并</w:t>
      </w:r>
      <w:proofErr w:type="gramEnd"/>
      <w:r w:rsidRPr="00850601">
        <w:rPr>
          <w:rFonts w:eastAsia="仿宋_GB2312" w:hint="eastAsia"/>
          <w:sz w:val="30"/>
          <w:szCs w:val="30"/>
        </w:rPr>
        <w:t>绑定本市手机号码的纳税人，可联网进行纳税申报，需要补缴税款的可一并补缴税款。具体流程为：</w:t>
      </w:r>
      <w:r w:rsidRPr="00850601">
        <w:rPr>
          <w:rFonts w:ascii="仿宋_GB2312" w:eastAsia="仿宋_GB2312" w:hint="eastAsia"/>
          <w:sz w:val="30"/>
          <w:szCs w:val="30"/>
        </w:rPr>
        <w:t>打开</w:t>
      </w:r>
      <w:hyperlink r:id="rId6" w:history="1">
        <w:r w:rsidRPr="00850601">
          <w:rPr>
            <w:rStyle w:val="a3"/>
            <w:rFonts w:eastAsia="仿宋_GB2312"/>
            <w:sz w:val="30"/>
            <w:szCs w:val="30"/>
          </w:rPr>
          <w:t>天津市财政地税政务网</w:t>
        </w:r>
      </w:hyperlink>
      <w:r w:rsidRPr="00850601">
        <w:rPr>
          <w:rFonts w:eastAsia="仿宋_GB2312"/>
          <w:sz w:val="30"/>
          <w:szCs w:val="30"/>
        </w:rPr>
        <w:t>（</w:t>
      </w:r>
      <w:hyperlink r:id="rId7" w:history="1">
        <w:r w:rsidRPr="00850601">
          <w:rPr>
            <w:rStyle w:val="a3"/>
            <w:rFonts w:eastAsia="仿宋_GB2312"/>
            <w:sz w:val="30"/>
            <w:szCs w:val="30"/>
          </w:rPr>
          <w:t>http://www.tjcs.gov.cn</w:t>
        </w:r>
      </w:hyperlink>
      <w:r w:rsidRPr="00850601">
        <w:rPr>
          <w:rFonts w:eastAsia="仿宋_GB2312"/>
          <w:sz w:val="30"/>
          <w:szCs w:val="30"/>
        </w:rPr>
        <w:t>）</w:t>
      </w:r>
      <w:r w:rsidRPr="00850601">
        <w:rPr>
          <w:rFonts w:eastAsia="仿宋_GB2312" w:hint="eastAsia"/>
          <w:sz w:val="30"/>
          <w:szCs w:val="30"/>
        </w:rPr>
        <w:t>，选择右上角“地税”，点击“网上办税”</w:t>
      </w:r>
      <w:r w:rsidRPr="00850601">
        <w:rPr>
          <w:rFonts w:eastAsia="仿宋_GB2312" w:hint="eastAsia"/>
          <w:sz w:val="30"/>
          <w:szCs w:val="30"/>
        </w:rPr>
        <w:t>-</w:t>
      </w:r>
      <w:r w:rsidRPr="00850601">
        <w:rPr>
          <w:rFonts w:eastAsia="仿宋_GB2312" w:hint="eastAsia"/>
          <w:sz w:val="30"/>
          <w:szCs w:val="30"/>
        </w:rPr>
        <w:t>“申报纳税”，选择“个人登录”，注册登录后，进入天津市地方税务局网上办税服务厅首页。根据纳税人自行纳税申报情形在“申报纳税（自然人）”中点击对应申报模块进入申报界面，填报对应申报数据后，点击“保存”或“申报”。如需打印申报表，可点击“导出”后进行打印。个人所得税申报完成后，点击“缴款”，系统会自动跳转到银联在线支付界面，完成支付后，在申报记录查询界面可以看到“缴款成功”记录。</w:t>
      </w:r>
      <w:r w:rsidRPr="00850601">
        <w:rPr>
          <w:rFonts w:ascii="仿宋_GB2312" w:eastAsia="仿宋_GB2312" w:hint="eastAsia"/>
          <w:sz w:val="30"/>
          <w:szCs w:val="30"/>
        </w:rPr>
        <w:t>具体操作见《天津地税网上税务局用户手册（个人所得税自行纳税申报功能）》。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850601">
        <w:rPr>
          <w:rFonts w:ascii="楷体_GB2312" w:eastAsia="楷体_GB2312" w:hint="eastAsia"/>
          <w:sz w:val="30"/>
          <w:szCs w:val="30"/>
        </w:rPr>
        <w:t>（二）邮寄申报。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无需</w:t>
      </w:r>
      <w:r w:rsidRPr="00850601">
        <w:rPr>
          <w:rFonts w:eastAsia="仿宋_GB2312"/>
          <w:color w:val="000000"/>
          <w:sz w:val="30"/>
          <w:szCs w:val="30"/>
        </w:rPr>
        <w:t>补、退税款的纳税人，</w:t>
      </w:r>
      <w:r w:rsidRPr="00850601">
        <w:rPr>
          <w:rFonts w:eastAsia="仿宋_GB2312" w:hint="eastAsia"/>
          <w:color w:val="000000"/>
          <w:sz w:val="30"/>
          <w:szCs w:val="30"/>
        </w:rPr>
        <w:t>可</w:t>
      </w:r>
      <w:r w:rsidRPr="00850601">
        <w:rPr>
          <w:rFonts w:eastAsia="仿宋_GB2312"/>
          <w:sz w:val="30"/>
          <w:szCs w:val="30"/>
        </w:rPr>
        <w:t>采用邮寄申报</w:t>
      </w:r>
      <w:r w:rsidRPr="00850601">
        <w:rPr>
          <w:rFonts w:eastAsia="仿宋_GB2312" w:hint="eastAsia"/>
          <w:sz w:val="30"/>
          <w:szCs w:val="30"/>
        </w:rPr>
        <w:t>。纳税人</w:t>
      </w:r>
      <w:r w:rsidRPr="00850601">
        <w:rPr>
          <w:rFonts w:eastAsia="仿宋_GB2312"/>
          <w:sz w:val="30"/>
          <w:szCs w:val="30"/>
        </w:rPr>
        <w:t>到地税局办税服务厅领取</w:t>
      </w:r>
      <w:r w:rsidRPr="00850601">
        <w:rPr>
          <w:rFonts w:eastAsia="仿宋_GB2312" w:hint="eastAsia"/>
          <w:sz w:val="30"/>
          <w:szCs w:val="30"/>
        </w:rPr>
        <w:t>或</w:t>
      </w:r>
      <w:r w:rsidRPr="00850601">
        <w:rPr>
          <w:rFonts w:eastAsia="仿宋_GB2312"/>
          <w:sz w:val="30"/>
          <w:szCs w:val="30"/>
        </w:rPr>
        <w:t>登录</w:t>
      </w:r>
      <w:hyperlink r:id="rId8" w:history="1">
        <w:r w:rsidRPr="00850601">
          <w:rPr>
            <w:rStyle w:val="a3"/>
            <w:rFonts w:eastAsia="仿宋_GB2312"/>
            <w:sz w:val="30"/>
            <w:szCs w:val="30"/>
          </w:rPr>
          <w:t>天津市财政地税</w:t>
        </w:r>
        <w:proofErr w:type="gramStart"/>
        <w:r w:rsidRPr="00850601">
          <w:rPr>
            <w:rStyle w:val="a3"/>
            <w:rFonts w:eastAsia="仿宋_GB2312"/>
            <w:sz w:val="30"/>
            <w:szCs w:val="30"/>
          </w:rPr>
          <w:t>政务网</w:t>
        </w:r>
        <w:proofErr w:type="gramEnd"/>
      </w:hyperlink>
      <w:r w:rsidRPr="00850601">
        <w:rPr>
          <w:rFonts w:eastAsia="仿宋_GB2312" w:hint="eastAsia"/>
          <w:sz w:val="30"/>
          <w:szCs w:val="30"/>
        </w:rPr>
        <w:t>选择右上角“地</w:t>
      </w:r>
      <w:r w:rsidRPr="00850601">
        <w:rPr>
          <w:rFonts w:eastAsia="仿宋_GB2312" w:hint="eastAsia"/>
          <w:sz w:val="30"/>
          <w:szCs w:val="30"/>
        </w:rPr>
        <w:lastRenderedPageBreak/>
        <w:t>税”，点击“网上办税”</w:t>
      </w:r>
      <w:r w:rsidRPr="00850601">
        <w:rPr>
          <w:rFonts w:eastAsia="仿宋_GB2312" w:hint="eastAsia"/>
          <w:sz w:val="30"/>
          <w:szCs w:val="30"/>
        </w:rPr>
        <w:t>-</w:t>
      </w:r>
      <w:r w:rsidRPr="00850601">
        <w:rPr>
          <w:rFonts w:eastAsia="仿宋_GB2312" w:hint="eastAsia"/>
          <w:sz w:val="30"/>
          <w:szCs w:val="30"/>
        </w:rPr>
        <w:t>“申报纳税”，点击右上角“下载专区”，下载“申报纳税”表证单书。纳税人</w:t>
      </w:r>
      <w:r w:rsidRPr="00850601">
        <w:rPr>
          <w:rFonts w:eastAsia="仿宋_GB2312"/>
          <w:sz w:val="30"/>
          <w:szCs w:val="30"/>
        </w:rPr>
        <w:t>填写</w:t>
      </w:r>
      <w:r w:rsidRPr="00850601">
        <w:rPr>
          <w:rFonts w:eastAsia="仿宋_GB2312" w:hint="eastAsia"/>
          <w:sz w:val="30"/>
          <w:szCs w:val="30"/>
        </w:rPr>
        <w:t>对应申报表</w:t>
      </w:r>
      <w:r w:rsidRPr="00850601">
        <w:rPr>
          <w:rFonts w:eastAsia="仿宋_GB2312"/>
          <w:sz w:val="30"/>
          <w:szCs w:val="30"/>
        </w:rPr>
        <w:t>后，将申报</w:t>
      </w:r>
      <w:proofErr w:type="gramStart"/>
      <w:r w:rsidRPr="00850601">
        <w:rPr>
          <w:rFonts w:eastAsia="仿宋_GB2312"/>
          <w:sz w:val="30"/>
          <w:szCs w:val="30"/>
        </w:rPr>
        <w:t>表采取</w:t>
      </w:r>
      <w:proofErr w:type="gramEnd"/>
      <w:r w:rsidRPr="00850601">
        <w:rPr>
          <w:rFonts w:eastAsia="仿宋_GB2312"/>
          <w:sz w:val="30"/>
          <w:szCs w:val="30"/>
        </w:rPr>
        <w:t>挂号信方式邮寄给主管地税局进行申报，挂号信封要注明</w:t>
      </w:r>
      <w:r w:rsidRPr="00850601">
        <w:rPr>
          <w:rFonts w:eastAsia="仿宋_GB2312"/>
          <w:sz w:val="30"/>
          <w:szCs w:val="30"/>
        </w:rPr>
        <w:t>“</w:t>
      </w:r>
      <w:r w:rsidRPr="00850601">
        <w:rPr>
          <w:rFonts w:eastAsia="仿宋_GB2312"/>
          <w:sz w:val="30"/>
          <w:szCs w:val="30"/>
        </w:rPr>
        <w:t>自行申报</w:t>
      </w:r>
      <w:r w:rsidRPr="00850601">
        <w:rPr>
          <w:rFonts w:eastAsia="仿宋_GB2312"/>
          <w:sz w:val="30"/>
          <w:szCs w:val="30"/>
        </w:rPr>
        <w:t>”</w:t>
      </w:r>
      <w:r w:rsidRPr="00850601">
        <w:rPr>
          <w:rFonts w:eastAsia="仿宋_GB2312"/>
          <w:sz w:val="30"/>
          <w:szCs w:val="30"/>
        </w:rPr>
        <w:t>字样，以邮戳日期作为实际申报日期。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850601">
        <w:rPr>
          <w:rFonts w:ascii="楷体_GB2312" w:eastAsia="楷体_GB2312" w:hint="eastAsia"/>
          <w:sz w:val="30"/>
          <w:szCs w:val="30"/>
        </w:rPr>
        <w:t>（三）办税服务厅申报。</w:t>
      </w:r>
    </w:p>
    <w:p w:rsidR="005125E5" w:rsidRPr="00850601" w:rsidRDefault="005125E5" w:rsidP="00850601">
      <w:pPr>
        <w:pStyle w:val="a4"/>
        <w:adjustRightInd w:val="0"/>
        <w:snapToGrid w:val="0"/>
        <w:spacing w:line="54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纳税人可</w:t>
      </w:r>
      <w:r w:rsidRPr="00850601">
        <w:rPr>
          <w:rFonts w:eastAsia="仿宋_GB2312"/>
          <w:sz w:val="30"/>
          <w:szCs w:val="30"/>
        </w:rPr>
        <w:t>采用办税服务厅申报</w:t>
      </w:r>
      <w:r w:rsidRPr="00850601">
        <w:rPr>
          <w:rFonts w:eastAsia="仿宋_GB2312" w:hint="eastAsia"/>
          <w:sz w:val="30"/>
          <w:szCs w:val="30"/>
        </w:rPr>
        <w:t>并办理补、退税款。纳税人</w:t>
      </w:r>
      <w:r w:rsidRPr="00850601">
        <w:rPr>
          <w:rFonts w:eastAsia="仿宋_GB2312"/>
          <w:sz w:val="30"/>
          <w:szCs w:val="30"/>
        </w:rPr>
        <w:t>填写</w:t>
      </w:r>
      <w:r w:rsidRPr="00850601">
        <w:rPr>
          <w:rFonts w:eastAsia="仿宋_GB2312" w:hint="eastAsia"/>
          <w:sz w:val="30"/>
          <w:szCs w:val="30"/>
        </w:rPr>
        <w:t>对应</w:t>
      </w:r>
      <w:r w:rsidRPr="00850601">
        <w:rPr>
          <w:rFonts w:eastAsia="仿宋_GB2312"/>
          <w:sz w:val="30"/>
          <w:szCs w:val="30"/>
        </w:rPr>
        <w:t>申报表后，</w:t>
      </w:r>
      <w:r w:rsidRPr="00850601">
        <w:rPr>
          <w:rFonts w:eastAsia="仿宋_GB2312" w:hint="eastAsia"/>
          <w:sz w:val="30"/>
          <w:szCs w:val="30"/>
        </w:rPr>
        <w:t>持有效身份证件原件及复印件，也可委托代理人携纳税人和代理人有效身份证件原件及复印件、有委托人签名的委托书原件，在工作日办公时间到主管税务机关办税服务窗口</w:t>
      </w:r>
      <w:r w:rsidRPr="00850601">
        <w:rPr>
          <w:rFonts w:eastAsia="仿宋_GB2312"/>
          <w:sz w:val="30"/>
          <w:szCs w:val="30"/>
        </w:rPr>
        <w:t>办理个人所得税自行纳税申报。需退税款的纳税人，</w:t>
      </w:r>
      <w:proofErr w:type="gramStart"/>
      <w:r w:rsidRPr="00850601">
        <w:rPr>
          <w:rFonts w:eastAsia="仿宋_GB2312"/>
          <w:sz w:val="30"/>
          <w:szCs w:val="30"/>
        </w:rPr>
        <w:t>如主管</w:t>
      </w:r>
      <w:proofErr w:type="gramEnd"/>
      <w:r w:rsidRPr="00850601">
        <w:rPr>
          <w:rFonts w:eastAsia="仿宋_GB2312"/>
          <w:sz w:val="30"/>
          <w:szCs w:val="30"/>
        </w:rPr>
        <w:t>税务机关要求报送其他有关资料应按要求</w:t>
      </w:r>
      <w:r w:rsidRPr="00850601">
        <w:rPr>
          <w:rFonts w:eastAsia="仿宋_GB2312" w:hint="eastAsia"/>
          <w:sz w:val="30"/>
          <w:szCs w:val="30"/>
        </w:rPr>
        <w:t>一并</w:t>
      </w:r>
      <w:r w:rsidRPr="00850601">
        <w:rPr>
          <w:rFonts w:eastAsia="仿宋_GB2312"/>
          <w:sz w:val="30"/>
          <w:szCs w:val="30"/>
        </w:rPr>
        <w:t>报送。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850601">
        <w:rPr>
          <w:rFonts w:eastAsia="仿宋_GB2312" w:hint="eastAsia"/>
          <w:sz w:val="30"/>
          <w:szCs w:val="30"/>
        </w:rPr>
        <w:t>其他未尽事宜，纳税人应按照</w:t>
      </w:r>
      <w:r w:rsidRPr="00850601">
        <w:rPr>
          <w:rFonts w:eastAsia="仿宋_GB2312"/>
          <w:sz w:val="30"/>
          <w:szCs w:val="30"/>
        </w:rPr>
        <w:t>《个人所得税自行纳税申报办法（试行）》（国税发〔</w:t>
      </w:r>
      <w:r w:rsidRPr="00850601">
        <w:rPr>
          <w:rFonts w:eastAsia="仿宋_GB2312"/>
          <w:sz w:val="30"/>
          <w:szCs w:val="30"/>
        </w:rPr>
        <w:t>2006</w:t>
      </w:r>
      <w:r w:rsidRPr="00850601">
        <w:rPr>
          <w:rFonts w:eastAsia="仿宋_GB2312"/>
          <w:sz w:val="30"/>
          <w:szCs w:val="30"/>
        </w:rPr>
        <w:t>〕</w:t>
      </w:r>
      <w:r w:rsidRPr="00850601">
        <w:rPr>
          <w:rFonts w:eastAsia="仿宋_GB2312"/>
          <w:sz w:val="30"/>
          <w:szCs w:val="30"/>
        </w:rPr>
        <w:t>162</w:t>
      </w:r>
      <w:r w:rsidRPr="00850601">
        <w:rPr>
          <w:rFonts w:eastAsia="仿宋_GB2312"/>
          <w:sz w:val="30"/>
          <w:szCs w:val="30"/>
        </w:rPr>
        <w:t>号）</w:t>
      </w:r>
      <w:r w:rsidRPr="00850601">
        <w:rPr>
          <w:rFonts w:eastAsia="仿宋_GB2312" w:hint="eastAsia"/>
          <w:sz w:val="30"/>
          <w:szCs w:val="30"/>
        </w:rPr>
        <w:t>相关规定办理。纳税人在自行纳税申报过程中遇到问题，可向主管税务机关或拨打</w:t>
      </w:r>
      <w:r w:rsidRPr="00850601">
        <w:rPr>
          <w:rFonts w:eastAsia="仿宋_GB2312" w:hint="eastAsia"/>
          <w:sz w:val="30"/>
          <w:szCs w:val="30"/>
        </w:rPr>
        <w:t>12366</w:t>
      </w:r>
      <w:r w:rsidRPr="00850601">
        <w:rPr>
          <w:rFonts w:eastAsia="仿宋_GB2312" w:hint="eastAsia"/>
          <w:sz w:val="30"/>
          <w:szCs w:val="30"/>
        </w:rPr>
        <w:t>纳税服务热线进行咨询。</w:t>
      </w:r>
    </w:p>
    <w:p w:rsidR="005125E5" w:rsidRPr="00850601" w:rsidRDefault="005125E5" w:rsidP="00850601">
      <w:pPr>
        <w:adjustRightInd w:val="0"/>
        <w:snapToGrid w:val="0"/>
        <w:spacing w:line="540" w:lineRule="exact"/>
        <w:ind w:firstLineChars="200" w:firstLine="600"/>
        <w:rPr>
          <w:rFonts w:eastAsia="仿宋_GB2312"/>
          <w:sz w:val="30"/>
          <w:szCs w:val="30"/>
        </w:rPr>
      </w:pPr>
    </w:p>
    <w:p w:rsidR="005125E5" w:rsidRPr="00850601" w:rsidRDefault="005125E5" w:rsidP="005125E5">
      <w:pPr>
        <w:adjustRightInd w:val="0"/>
        <w:snapToGrid w:val="0"/>
        <w:spacing w:line="540" w:lineRule="exact"/>
        <w:rPr>
          <w:rFonts w:eastAsia="仿宋_GB2312"/>
          <w:sz w:val="30"/>
          <w:szCs w:val="30"/>
        </w:rPr>
      </w:pPr>
      <w:r w:rsidRPr="00850601">
        <w:rPr>
          <w:rFonts w:eastAsia="仿宋_GB2312"/>
          <w:sz w:val="30"/>
          <w:szCs w:val="30"/>
        </w:rPr>
        <w:t xml:space="preserve">                                  </w:t>
      </w:r>
      <w:r w:rsidRPr="00850601">
        <w:rPr>
          <w:rFonts w:eastAsia="仿宋_GB2312"/>
          <w:sz w:val="30"/>
          <w:szCs w:val="30"/>
        </w:rPr>
        <w:t>天津市地方税务局</w:t>
      </w:r>
      <w:r w:rsidRPr="00850601">
        <w:rPr>
          <w:rFonts w:eastAsia="仿宋_GB2312"/>
          <w:sz w:val="30"/>
          <w:szCs w:val="30"/>
        </w:rPr>
        <w:t xml:space="preserve"> </w:t>
      </w:r>
    </w:p>
    <w:p w:rsidR="005125E5" w:rsidRPr="00850601" w:rsidRDefault="005125E5" w:rsidP="005125E5">
      <w:pPr>
        <w:adjustRightInd w:val="0"/>
        <w:snapToGrid w:val="0"/>
        <w:spacing w:line="540" w:lineRule="exact"/>
        <w:rPr>
          <w:sz w:val="30"/>
          <w:szCs w:val="30"/>
        </w:rPr>
      </w:pPr>
      <w:r w:rsidRPr="00850601">
        <w:rPr>
          <w:rFonts w:eastAsia="仿宋_GB2312"/>
          <w:sz w:val="30"/>
          <w:szCs w:val="30"/>
        </w:rPr>
        <w:t xml:space="preserve">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2"/>
          <w:attr w:name="Year" w:val="2017"/>
        </w:smartTagPr>
        <w:r w:rsidRPr="00850601">
          <w:rPr>
            <w:rFonts w:eastAsia="仿宋_GB2312" w:hint="eastAsia"/>
            <w:sz w:val="30"/>
            <w:szCs w:val="30"/>
          </w:rPr>
          <w:t>2017</w:t>
        </w:r>
        <w:r w:rsidRPr="00850601">
          <w:rPr>
            <w:rFonts w:eastAsia="仿宋_GB2312" w:hint="eastAsia"/>
            <w:sz w:val="30"/>
            <w:szCs w:val="30"/>
          </w:rPr>
          <w:t>年</w:t>
        </w:r>
        <w:r w:rsidRPr="00850601">
          <w:rPr>
            <w:rFonts w:eastAsia="仿宋_GB2312" w:hint="eastAsia"/>
            <w:sz w:val="30"/>
            <w:szCs w:val="30"/>
          </w:rPr>
          <w:t>2</w:t>
        </w:r>
        <w:r w:rsidRPr="00850601">
          <w:rPr>
            <w:rFonts w:eastAsia="仿宋_GB2312"/>
            <w:sz w:val="30"/>
            <w:szCs w:val="30"/>
          </w:rPr>
          <w:t>月</w:t>
        </w:r>
        <w:r w:rsidRPr="00850601">
          <w:rPr>
            <w:rFonts w:eastAsia="仿宋_GB2312" w:hint="eastAsia"/>
            <w:sz w:val="30"/>
            <w:szCs w:val="30"/>
          </w:rPr>
          <w:t>3</w:t>
        </w:r>
        <w:r w:rsidRPr="00850601">
          <w:rPr>
            <w:rFonts w:eastAsia="仿宋_GB2312"/>
            <w:sz w:val="30"/>
            <w:szCs w:val="30"/>
          </w:rPr>
          <w:t>日</w:t>
        </w:r>
      </w:smartTag>
    </w:p>
    <w:p w:rsidR="00C5562A" w:rsidRPr="00676DD7" w:rsidRDefault="00C5562A">
      <w:pPr>
        <w:rPr>
          <w:sz w:val="44"/>
          <w:szCs w:val="44"/>
        </w:rPr>
      </w:pPr>
    </w:p>
    <w:sectPr w:rsidR="00C5562A" w:rsidRPr="00676DD7" w:rsidSect="00850601">
      <w:headerReference w:type="default" r:id="rId9"/>
      <w:footerReference w:type="even" r:id="rId10"/>
      <w:footerReference w:type="default" r:id="rId11"/>
      <w:pgSz w:w="11907" w:h="16839" w:code="9"/>
      <w:pgMar w:top="1440" w:right="1701" w:bottom="1134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FA" w:rsidRDefault="00C76BFA">
      <w:r>
        <w:separator/>
      </w:r>
    </w:p>
  </w:endnote>
  <w:endnote w:type="continuationSeparator" w:id="0">
    <w:p w:rsidR="00C76BFA" w:rsidRDefault="00C7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45" w:rsidRDefault="005125E5" w:rsidP="002E03FD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0745" w:rsidRDefault="00623ABE" w:rsidP="002E03F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45" w:rsidRPr="00975B5D" w:rsidRDefault="005125E5" w:rsidP="002E03FD">
    <w:pPr>
      <w:pStyle w:val="a6"/>
      <w:framePr w:wrap="around" w:vAnchor="text" w:hAnchor="margin" w:xAlign="outside" w:y="1"/>
      <w:rPr>
        <w:rStyle w:val="a7"/>
        <w:sz w:val="28"/>
        <w:szCs w:val="28"/>
      </w:rPr>
    </w:pPr>
    <w:r w:rsidRPr="00975B5D">
      <w:rPr>
        <w:rStyle w:val="a7"/>
        <w:sz w:val="28"/>
        <w:szCs w:val="28"/>
      </w:rPr>
      <w:fldChar w:fldCharType="begin"/>
    </w:r>
    <w:r w:rsidRPr="00975B5D">
      <w:rPr>
        <w:rStyle w:val="a7"/>
        <w:sz w:val="28"/>
        <w:szCs w:val="28"/>
      </w:rPr>
      <w:instrText xml:space="preserve">PAGE  </w:instrText>
    </w:r>
    <w:r w:rsidRPr="00975B5D">
      <w:rPr>
        <w:rStyle w:val="a7"/>
        <w:sz w:val="28"/>
        <w:szCs w:val="28"/>
      </w:rPr>
      <w:fldChar w:fldCharType="separate"/>
    </w:r>
    <w:r w:rsidR="00623ABE">
      <w:rPr>
        <w:rStyle w:val="a7"/>
        <w:noProof/>
        <w:sz w:val="28"/>
        <w:szCs w:val="28"/>
      </w:rPr>
      <w:t>- 3 -</w:t>
    </w:r>
    <w:r w:rsidRPr="00975B5D">
      <w:rPr>
        <w:rStyle w:val="a7"/>
        <w:sz w:val="28"/>
        <w:szCs w:val="28"/>
      </w:rPr>
      <w:fldChar w:fldCharType="end"/>
    </w:r>
  </w:p>
  <w:p w:rsidR="00290745" w:rsidRDefault="00623ABE" w:rsidP="002E03F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FA" w:rsidRDefault="00C76BFA">
      <w:r>
        <w:separator/>
      </w:r>
    </w:p>
  </w:footnote>
  <w:footnote w:type="continuationSeparator" w:id="0">
    <w:p w:rsidR="00C76BFA" w:rsidRDefault="00C7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745" w:rsidRDefault="00623ABE" w:rsidP="002E03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E5"/>
    <w:rsid w:val="001577B0"/>
    <w:rsid w:val="00196C8F"/>
    <w:rsid w:val="001F04B7"/>
    <w:rsid w:val="00231D0C"/>
    <w:rsid w:val="005125E5"/>
    <w:rsid w:val="00623ABE"/>
    <w:rsid w:val="00676DD7"/>
    <w:rsid w:val="00797287"/>
    <w:rsid w:val="00850601"/>
    <w:rsid w:val="00C5562A"/>
    <w:rsid w:val="00C76BFA"/>
    <w:rsid w:val="00E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A43CB8C2-FEAA-40DD-8F6D-11DC3760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5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25E5"/>
    <w:rPr>
      <w:color w:val="0000FF"/>
      <w:u w:val="single"/>
    </w:rPr>
  </w:style>
  <w:style w:type="paragraph" w:styleId="a4">
    <w:name w:val="Plain Text"/>
    <w:basedOn w:val="a"/>
    <w:link w:val="Char"/>
    <w:rsid w:val="005125E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5125E5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rsid w:val="00512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125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512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5125E5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125E5"/>
  </w:style>
  <w:style w:type="paragraph" w:customStyle="1" w:styleId="Char2">
    <w:name w:val="Char"/>
    <w:basedOn w:val="a"/>
    <w:rsid w:val="005125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3"/>
    <w:uiPriority w:val="99"/>
    <w:semiHidden/>
    <w:unhideWhenUsed/>
    <w:rsid w:val="00231D0C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31D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s.gov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jcs.gov.c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s.gov.cn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259</Words>
  <Characters>1477</Characters>
  <Application>Microsoft Office Word</Application>
  <DocSecurity>0</DocSecurity>
  <Lines>12</Lines>
  <Paragraphs>3</Paragraphs>
  <ScaleCrop>false</ScaleCrop>
  <Company>微软中国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羡鸿英</dc:creator>
  <cp:keywords/>
  <dc:description/>
  <cp:lastModifiedBy>kyk</cp:lastModifiedBy>
  <cp:revision>6</cp:revision>
  <cp:lastPrinted>2017-02-21T01:58:00Z</cp:lastPrinted>
  <dcterms:created xsi:type="dcterms:W3CDTF">2017-02-16T02:08:00Z</dcterms:created>
  <dcterms:modified xsi:type="dcterms:W3CDTF">2017-03-07T02:21:00Z</dcterms:modified>
</cp:coreProperties>
</file>